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C" w:rsidRDefault="00E2296A">
      <w:r>
        <w:rPr>
          <w:noProof/>
          <w:lang w:eastAsia="ru-RU"/>
        </w:rPr>
        <w:drawing>
          <wp:inline distT="0" distB="0" distL="0" distR="0">
            <wp:extent cx="5940425" cy="8465281"/>
            <wp:effectExtent l="19050" t="0" r="3175" b="0"/>
            <wp:docPr id="1" name="Рисунок 1" descr="C:\Users\User\Pictures\jpg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jpg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6A" w:rsidRDefault="00E2296A"/>
    <w:p w:rsidR="00E2296A" w:rsidRDefault="00E2296A"/>
    <w:p w:rsidR="00E2296A" w:rsidRDefault="00E2296A" w:rsidP="00E2296A">
      <w:pPr>
        <w:pStyle w:val="Standarduser"/>
      </w:pPr>
      <w:r>
        <w:rPr>
          <w:b/>
          <w:sz w:val="28"/>
          <w:szCs w:val="28"/>
        </w:rPr>
        <w:lastRenderedPageBreak/>
        <w:t>Учебный предмет по выбору:</w:t>
      </w:r>
    </w:p>
    <w:p w:rsidR="00E2296A" w:rsidRDefault="00E2296A" w:rsidP="00E2296A">
      <w:pPr>
        <w:pStyle w:val="Standard"/>
        <w:jc w:val="both"/>
      </w:pPr>
      <w:r>
        <w:rPr>
          <w:bCs/>
          <w:sz w:val="27"/>
          <w:szCs w:val="27"/>
        </w:rPr>
        <w:t>3.1 Прикладная композиция -272 часа</w:t>
      </w:r>
    </w:p>
    <w:p w:rsidR="00E2296A" w:rsidRDefault="00E2296A" w:rsidP="00E2296A">
      <w:pPr>
        <w:pStyle w:val="Standard"/>
        <w:jc w:val="both"/>
        <w:rPr>
          <w:bCs/>
          <w:sz w:val="27"/>
          <w:szCs w:val="27"/>
        </w:rPr>
      </w:pPr>
    </w:p>
    <w:p w:rsidR="00E2296A" w:rsidRDefault="00E2296A" w:rsidP="00E2296A">
      <w:pPr>
        <w:pStyle w:val="Standard"/>
        <w:jc w:val="both"/>
      </w:pPr>
      <w:r>
        <w:rPr>
          <w:b/>
          <w:bCs/>
          <w:sz w:val="27"/>
          <w:szCs w:val="27"/>
        </w:rPr>
        <w:t>Летняя учебная практика</w:t>
      </w:r>
    </w:p>
    <w:p w:rsidR="00E2296A" w:rsidRDefault="00E2296A" w:rsidP="00E2296A">
      <w:pPr>
        <w:pStyle w:val="Standard"/>
        <w:jc w:val="both"/>
      </w:pPr>
      <w:r>
        <w:rPr>
          <w:bCs/>
          <w:sz w:val="27"/>
          <w:szCs w:val="27"/>
        </w:rPr>
        <w:t>4.1. Пленэрные занятия: УП.01.Пленэр – 84 часа.</w:t>
      </w:r>
    </w:p>
    <w:p w:rsidR="00E2296A" w:rsidRDefault="00E2296A" w:rsidP="00E2296A">
      <w:pPr>
        <w:pStyle w:val="Standarduser"/>
        <w:rPr>
          <w:sz w:val="28"/>
          <w:szCs w:val="28"/>
        </w:rPr>
      </w:pPr>
    </w:p>
    <w:p w:rsidR="00E2296A" w:rsidRDefault="00E2296A" w:rsidP="00E2296A">
      <w:pPr>
        <w:pStyle w:val="Standarduser"/>
      </w:pPr>
      <w:r>
        <w:rPr>
          <w:sz w:val="28"/>
          <w:szCs w:val="28"/>
        </w:rPr>
        <w:t>При реализации программы предусматриваются аудиторные групповые занятия. Количество обучающихся при групповой форме занятий от 8 до12 человек. Продолжительность академического часа составляет от 40 минут.</w:t>
      </w:r>
    </w:p>
    <w:p w:rsidR="00E2296A" w:rsidRDefault="00E2296A" w:rsidP="00E2296A">
      <w:pPr>
        <w:pStyle w:val="Standarduser"/>
      </w:pPr>
      <w:r>
        <w:rPr>
          <w:sz w:val="28"/>
          <w:szCs w:val="28"/>
        </w:rPr>
        <w:t xml:space="preserve">        </w:t>
      </w:r>
      <w:r>
        <w:rPr>
          <w:spacing w:val="-2"/>
          <w:sz w:val="27"/>
          <w:szCs w:val="27"/>
        </w:rPr>
        <w:t>При реализации программы «Изобразительное творчество» со сроком обучения 4 года продолжительность учебного года в первом классе составляет 39 недель, со второго по четвертый класс составляет 40 недель. Продолжительность учебных занятий с первого по четвертый класс составляет 34 учебные недели.</w:t>
      </w:r>
    </w:p>
    <w:p w:rsidR="00E2296A" w:rsidRDefault="00E2296A" w:rsidP="00E2296A">
      <w:pPr>
        <w:pStyle w:val="Standard"/>
        <w:ind w:firstLine="720"/>
        <w:jc w:val="both"/>
      </w:pPr>
      <w:r>
        <w:rPr>
          <w:sz w:val="27"/>
          <w:szCs w:val="27"/>
        </w:rPr>
        <w:t xml:space="preserve">ОУ обеспечивает проведение пленэрных занятий в соответствии с графиком образовательного процесса со второго по четвертый класс. Занятия пленэром могут проводиться в течение одной недели в июне </w:t>
      </w:r>
      <w:proofErr w:type="gramStart"/>
      <w:r>
        <w:rPr>
          <w:sz w:val="27"/>
          <w:szCs w:val="27"/>
        </w:rPr>
        <w:t>месяце</w:t>
      </w:r>
      <w:proofErr w:type="gramEnd"/>
      <w:r>
        <w:rPr>
          <w:sz w:val="27"/>
          <w:szCs w:val="27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E2296A" w:rsidRDefault="00E2296A" w:rsidP="00E2296A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 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E2296A" w:rsidRDefault="00E2296A" w:rsidP="00E2296A">
      <w:pPr>
        <w:pStyle w:val="Standard"/>
        <w:jc w:val="both"/>
      </w:pPr>
      <w:r>
        <w:t>Рисунок – по 2 часа в неделю;</w:t>
      </w:r>
    </w:p>
    <w:p w:rsidR="00E2296A" w:rsidRDefault="00E2296A" w:rsidP="00E2296A">
      <w:pPr>
        <w:pStyle w:val="Standard"/>
        <w:jc w:val="both"/>
      </w:pPr>
      <w:r>
        <w:t>Живопись - по 2 часа в неделю;</w:t>
      </w:r>
    </w:p>
    <w:p w:rsidR="00E2296A" w:rsidRDefault="00E2296A" w:rsidP="00E2296A">
      <w:pPr>
        <w:pStyle w:val="Standard"/>
        <w:jc w:val="both"/>
      </w:pPr>
      <w:r>
        <w:t>Композиция станковая - по 2 часа в неделю;</w:t>
      </w:r>
    </w:p>
    <w:p w:rsidR="00E2296A" w:rsidRDefault="00E2296A" w:rsidP="00E2296A">
      <w:pPr>
        <w:pStyle w:val="Standard"/>
        <w:jc w:val="both"/>
      </w:pPr>
      <w:r>
        <w:t xml:space="preserve">Композиция прикладная </w:t>
      </w:r>
      <w:proofErr w:type="gramStart"/>
      <w:r>
        <w:t>–п</w:t>
      </w:r>
      <w:proofErr w:type="gramEnd"/>
      <w:r>
        <w:t>о 2 часа в неделю</w:t>
      </w:r>
    </w:p>
    <w:p w:rsidR="00E2296A" w:rsidRDefault="00E2296A" w:rsidP="00E2296A">
      <w:pPr>
        <w:pStyle w:val="Standard"/>
      </w:pPr>
      <w:r>
        <w:t>История изобразительного искусства – по 1 часу в неделю;</w:t>
      </w:r>
    </w:p>
    <w:p w:rsidR="00E2296A" w:rsidRDefault="00E2296A" w:rsidP="00E2296A">
      <w:pPr>
        <w:pStyle w:val="Standard"/>
        <w:spacing w:line="216" w:lineRule="auto"/>
        <w:jc w:val="center"/>
      </w:pPr>
    </w:p>
    <w:p w:rsidR="00E2296A" w:rsidRDefault="00E2296A" w:rsidP="00E2296A"/>
    <w:p w:rsidR="00E2296A" w:rsidRDefault="00E2296A"/>
    <w:p w:rsidR="00E2296A" w:rsidRDefault="00E2296A"/>
    <w:sectPr w:rsidR="00E2296A" w:rsidSect="00B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6A"/>
    <w:rsid w:val="002A2C31"/>
    <w:rsid w:val="00B93F2C"/>
    <w:rsid w:val="00E2296A"/>
    <w:rsid w:val="00EE28EC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29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E229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styleId="a5">
    <w:name w:val="List Paragraph"/>
    <w:basedOn w:val="Standard"/>
    <w:rsid w:val="00E2296A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2018-09-25T05:26:00Z</dcterms:created>
  <dcterms:modified xsi:type="dcterms:W3CDTF">2018-09-25T05:27:00Z</dcterms:modified>
</cp:coreProperties>
</file>